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0201" w14:textId="77777777" w:rsidR="00EE730B" w:rsidRPr="00082E2A" w:rsidRDefault="00AD3840" w:rsidP="00082E2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pl-PL"/>
        </w:rPr>
      </w:pPr>
      <w:r w:rsidRPr="00AD3840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pl-PL"/>
        </w:rPr>
        <w:t>Deklaracja dostępności</w:t>
      </w:r>
    </w:p>
    <w:p w14:paraId="1CA9B3B0" w14:textId="77777777" w:rsidR="00EE730B" w:rsidRPr="00D91D85" w:rsidRDefault="00EE730B" w:rsidP="00EE730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D91D85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TELEADRESOWE JEDNOSTKI</w:t>
      </w:r>
    </w:p>
    <w:p w14:paraId="355F19D1" w14:textId="3EC32FE3" w:rsidR="00EE730B" w:rsidRPr="00D91D85" w:rsidRDefault="00EE730B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363B3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ubliczne Przedszkole z Oddziałem Integracyjnym w Strzeleczkach</w:t>
      </w:r>
    </w:p>
    <w:p w14:paraId="1C6E2737" w14:textId="305365F5" w:rsidR="00EE730B" w:rsidRPr="00D91D85" w:rsidRDefault="00EE730B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</w:t>
      </w:r>
      <w:r w:rsidR="00A363B3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Dworcowa 3</w:t>
      </w:r>
    </w:p>
    <w:p w14:paraId="48E33CFA" w14:textId="6ECD0573" w:rsidR="00EE730B" w:rsidRPr="00D91D85" w:rsidRDefault="00EE730B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363B3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7-364 Strzeleczki</w:t>
      </w:r>
    </w:p>
    <w:p w14:paraId="50A70E0C" w14:textId="7E239186" w:rsidR="00C139BE" w:rsidRPr="00D91D85" w:rsidRDefault="00C139BE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Telefon: 774</w:t>
      </w:r>
      <w:r w:rsidR="00A363B3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66 81 67</w:t>
      </w:r>
    </w:p>
    <w:p w14:paraId="33D2CA49" w14:textId="216C6E3C" w:rsidR="00EE730B" w:rsidRPr="00D91D85" w:rsidRDefault="00EE730B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Strona internetowa</w:t>
      </w:r>
      <w:r w:rsidR="00A363B3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="00A363B3" w:rsidRPr="00D91D85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www.przedszkolestrzeleczki.pl</w:t>
        </w:r>
      </w:hyperlink>
      <w:r w:rsidR="00A363B3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3B3" w:rsidRPr="00D91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729E3" w14:textId="77777777" w:rsidR="00EE730B" w:rsidRPr="00D91D85" w:rsidRDefault="00EE730B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14:paraId="7FFEBB5C" w14:textId="77777777" w:rsidR="00EE730B" w:rsidRPr="00D91D85" w:rsidRDefault="00EE730B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W/w jednostka zobowiązuje się zapewnić dostępność zgodnie z ustawami: </w:t>
      </w:r>
    </w:p>
    <w:p w14:paraId="6A66A6B7" w14:textId="77777777" w:rsidR="00607A01" w:rsidRPr="00D91D85" w:rsidRDefault="00607A01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1. Z dnia 19 sierpnia 2011 r. o języku migowym i innych środkach komunikowania się</w:t>
      </w:r>
    </w:p>
    <w:p w14:paraId="7F16A2B4" w14:textId="77777777" w:rsidR="00EE730B" w:rsidRPr="00D91D85" w:rsidRDefault="00607A01" w:rsidP="00EE730B">
      <w:pPr>
        <w:shd w:val="clear" w:color="auto" w:fill="FFFFFF"/>
        <w:spacing w:after="0" w:line="276" w:lineRule="auto"/>
        <w:ind w:left="284" w:hanging="284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Z dnia 4 kwietnia 2019 r. </w:t>
      </w:r>
      <w:r w:rsidR="00EE730B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 dostępności cyfrowej stron internetowych i aplikacji mobilnych podmiotów publicznych </w:t>
      </w:r>
    </w:p>
    <w:p w14:paraId="226CC6A2" w14:textId="77777777" w:rsidR="00EE730B" w:rsidRPr="00D91D85" w:rsidRDefault="00607A01" w:rsidP="00EE730B">
      <w:pPr>
        <w:shd w:val="clear" w:color="auto" w:fill="FFFFFF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EE730B" w:rsidRPr="00D91D85">
        <w:rPr>
          <w:rFonts w:ascii="Times New Roman" w:hAnsi="Times New Roman" w:cs="Times New Roman"/>
          <w:sz w:val="24"/>
          <w:szCs w:val="24"/>
          <w:shd w:val="clear" w:color="auto" w:fill="FFFFFF"/>
        </w:rPr>
        <w:t>. Z dnia 19 lipca 2019 roku o zapewnieniu dostępności osobom ze szczególnymi potrzebami.</w:t>
      </w:r>
    </w:p>
    <w:p w14:paraId="420CF66A" w14:textId="77777777" w:rsidR="00AD3840" w:rsidRPr="00AD3840" w:rsidRDefault="00AD3840" w:rsidP="00AD384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pl-PL"/>
        </w:rPr>
      </w:pPr>
      <w:r w:rsidRPr="00AD384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pl-PL"/>
        </w:rPr>
        <w:t>I. Dostosowania zastosowane na stronie www:</w:t>
      </w:r>
    </w:p>
    <w:p w14:paraId="065617E1" w14:textId="099050DA" w:rsidR="00AD3840" w:rsidRPr="00AD3840" w:rsidRDefault="00AD3840" w:rsidP="00AD3840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8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>P</w:t>
      </w:r>
      <w:r w:rsidR="00A363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ubliczne Przedszkole z Oddziałem Integracyjnym w Strzeleczkach </w:t>
      </w:r>
      <w:r w:rsidRPr="00AD38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 się zapewnić dostępność swojej strony internetowej zgodnie z przepisami ustawy z dnia 4 kwietnia 2019 r. o dostępności cyfrowej stron internetowych i aplikacji mobilnych podmiotów publicznych.</w:t>
      </w:r>
      <w:r w:rsidR="00A363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D38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w sprawie dostępności ma zastosowanie do </w:t>
      </w:r>
      <w:r w:rsidR="00A363B3">
        <w:rPr>
          <w:rFonts w:ascii="Times New Roman" w:hAnsi="Times New Roman" w:cs="Times New Roman"/>
          <w:sz w:val="24"/>
          <w:szCs w:val="24"/>
        </w:rPr>
        <w:t>strony internetowej Publicznego Przedszkola z Oddziałem Integracyjnym w Strzeleczkach</w:t>
      </w:r>
      <w:r w:rsidRPr="00AD3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CFB9AD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Status pod względem zgodności z ustawą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112F312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Strona internetowa jest częściowo zgodna z ustawą z dnia 4 kwietnia 2019 r. o dostępności cyfrowej stron internetowych i aplikacji mobilnych podmiotów publicznych: </w:t>
      </w:r>
    </w:p>
    <w:p w14:paraId="0F03CF7C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można korzystać ze standardowych skrótów klawiaturowych; </w:t>
      </w:r>
    </w:p>
    <w:p w14:paraId="203B88A3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na stronie jest możliwość powiększenia wielkości liter za pomocą skrótu klawiaturowego Ctrl +(+/-); </w:t>
      </w:r>
    </w:p>
    <w:p w14:paraId="26F59EB9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część plików nie jest dostępna cyfrowo; </w:t>
      </w:r>
    </w:p>
    <w:p w14:paraId="37D6D9F4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brak odpowiedniej struktury nagłówkowej artykułów; </w:t>
      </w:r>
    </w:p>
    <w:p w14:paraId="487428B4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filmy nie posiadają napisów dla osób głuchych. </w:t>
      </w:r>
    </w:p>
    <w:p w14:paraId="2B4A4AAC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sporządzenia deklaracji i metoda oceny dostępności cyfrowej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C1F74AF" w14:textId="50B34C8D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sporządzono dnia: 2020-03-19, na podstawie samooceny przeprowadzonej przez podmiot publiczny.  </w:t>
      </w:r>
    </w:p>
    <w:p w14:paraId="1317084F" w14:textId="77777777" w:rsidR="00CE54B7" w:rsidRPr="00CE54B7" w:rsidRDefault="00CE54B7" w:rsidP="00CE54B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CE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II. Informacje zwrotne i dane kontaktowe</w:t>
      </w:r>
    </w:p>
    <w:p w14:paraId="75A66A74" w14:textId="77777777" w:rsidR="00CE54B7" w:rsidRPr="00CE54B7" w:rsidRDefault="00CE54B7" w:rsidP="00CE54B7">
      <w:pPr>
        <w:numPr>
          <w:ilvl w:val="0"/>
          <w:numId w:val="2"/>
        </w:numPr>
        <w:shd w:val="clear" w:color="auto" w:fill="FFFFFF"/>
        <w:spacing w:beforeAutospacing="1" w:after="0" w:afterAutospacing="1" w:line="276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problemów z dostępnością strony internetowej prosimy o kontakt. Osobą kontaktową jest Anna Zamojska-Nocoń, 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adres e-mail </w:t>
      </w:r>
      <w:hyperlink r:id="rId6" w:history="1">
        <w:r w:rsidRPr="00CE54B7">
          <w:rPr>
            <w:color w:val="0563C1" w:themeColor="hyperlink"/>
            <w:u w:val="single"/>
          </w:rPr>
          <w:t>sekretariat@przedszkolestrzeleczki.pl</w:t>
        </w:r>
      </w:hyperlink>
      <w:r w:rsidRPr="00CE54B7">
        <w:t xml:space="preserve"> </w:t>
      </w:r>
    </w:p>
    <w:p w14:paraId="0C4EE758" w14:textId="77777777" w:rsidR="00CE54B7" w:rsidRPr="00CE54B7" w:rsidRDefault="00CE54B7" w:rsidP="00CE54B7">
      <w:pPr>
        <w:shd w:val="clear" w:color="auto" w:fill="FFFFFF"/>
        <w:spacing w:beforeAutospacing="1" w:after="0" w:afterAutospacing="1" w:line="276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Kontaktować można się także dzwoniąc na numer telefonu 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t xml:space="preserve">77 466 81 67. 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Tą samą drogą można składać wnioski o udostępnienie informacji niedostępnej oraz składać skargi na brak zapewnienia dostępności.</w:t>
      </w:r>
    </w:p>
    <w:p w14:paraId="4A0DD08B" w14:textId="77777777" w:rsidR="00CE54B7" w:rsidRPr="00CE54B7" w:rsidRDefault="00CE54B7" w:rsidP="00CE54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4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We wszelkich kwestiach dotyczących dostępności prosimy o kontakt pod adresem </w:t>
      </w:r>
      <w:r w:rsidRPr="00CE54B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e-mail: sekretariat@przedszkolestrzeleczki.pl lub pod numerem tel.:77 466 81 67. Osobą odpowiedzialną jest Dyrektor Publicznego Przedszkola z Oddziałem Integracyjnym w Strzeleczkach Anna Zamojska-Nocoń.</w:t>
      </w:r>
    </w:p>
    <w:p w14:paraId="0F063978" w14:textId="77777777" w:rsidR="00CE54B7" w:rsidRPr="00CE54B7" w:rsidRDefault="00CE54B7" w:rsidP="00CE54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284" w:hanging="284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W/w drogą mogą również Państwo składać wnioski o udostępnienie informacji niedostępnej oraz składać skargi na brak zapewnienia dostępności. Każdy ma prawo do wystąpienia </w:t>
      </w:r>
      <w:r w:rsidRPr="00CE54B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żądaniem zapewnienia dostępności cyfrowej strony internetowej, aplikacji mobilnej lub jakiegoś ich elementu. Można także zażądać udostępnienia informacji w formach alternatywnych, na przykład odczytanie niedostępnego cyfrowo dokumentu, itp. Żądanie powinno zawierać dane osoby zgłaszającej żądanie, wskazanie, o którą stronę internetową lub aplikację mobilną chodzi oraz sposób kontaktu. Jeżeli osoba żądająca zgłasza potrzebę otrzymania informacji w formie alternatywnej, powinna także określić formę tej informacji. Żądanie postaramy się zrealizować niezwłocznie i nie później, niż w ciągu 7 dni. Jeżeli dotrzymanie tego terminu nie jest możliwe, poinformujemy o tym, kiedy realizacja żądania będzie możliwa, przy czym termin ten nie może być dłuższy niż 2 miesiące. Jeżeli zapewnienie dostępności nie będzie możliwe, zaproponujemy alternatywny sposób dostępu do informacji.</w:t>
      </w:r>
    </w:p>
    <w:p w14:paraId="3DCC535D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</w:p>
    <w:p w14:paraId="39188B49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Link do strony internetowej Rzecznika Praw Obywatelskich </w:t>
      </w:r>
      <w:hyperlink r:id="rId7" w:history="1">
        <w:r w:rsidRPr="00CE54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[klik]</w:t>
        </w:r>
      </w:hyperlink>
      <w:hyperlink r:id="rId8" w:history="1">
        <w:r w:rsidRPr="00CE54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 </w:t>
        </w:r>
      </w:hyperlink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F56B270" w14:textId="77777777" w:rsid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DA44349" w14:textId="4211FD00" w:rsid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D91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III. </w:t>
      </w:r>
      <w:r w:rsidRPr="00CE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Dostępność architektoniczna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14:paraId="4723CB61" w14:textId="77777777" w:rsidR="00D91D85" w:rsidRPr="00D91D85" w:rsidRDefault="00D91D85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08A6BB95" w14:textId="760EF9D2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Oddział w Strzeleczkach</w:t>
      </w:r>
      <w:r w:rsidR="004B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ul. Dworcowa 3, 47-364 Strzeleczki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14:paraId="21B64A92" w14:textId="5B74B082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Aby dostać się do przedszkola, należy pokonać furtkę  otwieraną ręcznie, około 10 metrów chodnika,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cztery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drzwi wejściowe otwierane ręcznie. Następnie za drzwiam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znajduje się hol, który prowadzi do strefy z szatniami. </w:t>
      </w:r>
    </w:p>
    <w:p w14:paraId="6957910A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 Nad wejściem nie ma głośników systemu naprowadzającego dźwiękowo osoby niewidome i słabowidzące. </w:t>
      </w:r>
    </w:p>
    <w:p w14:paraId="42C0ED47" w14:textId="77777777" w:rsidR="00D105D1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Budynek przedszkola jest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iętrowy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Brak jest toalety dla osób niepełnosprawnych.</w:t>
      </w:r>
    </w:p>
    <w:p w14:paraId="5F6409D8" w14:textId="4E8C96B3" w:rsidR="00CE54B7" w:rsidRPr="00CE54B7" w:rsidRDefault="00D105D1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budynku nie ma windy.</w:t>
      </w:r>
      <w:r w:rsidR="00CE54B7"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BDA7BD0" w14:textId="3EF72489" w:rsidR="00CE54B7" w:rsidRPr="00CE54B7" w:rsidRDefault="00D105D1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CE54B7"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="00CE54B7"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przedszkolem jest parking, która nie ma wyznaczonych miejsc parkingowych dla osób niepełnosprawnych. </w:t>
      </w:r>
    </w:p>
    <w:p w14:paraId="27CC93F6" w14:textId="29B787F7" w:rsidR="00CE54B7" w:rsidRPr="00CE54B7" w:rsidRDefault="00D105D1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CE54B7"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Do przedszkola można wejść z psem asystującym  i psem przewodnikiem, po uzgodnieniu z dyrektorem placówki. </w:t>
      </w:r>
    </w:p>
    <w:p w14:paraId="6E54FD16" w14:textId="5817A5A5" w:rsidR="00CE54B7" w:rsidRPr="00CE54B7" w:rsidRDefault="00D105D1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CE54B7"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budynku nie ma pętli indukcyjnych, oznaczeń Braille‘a oraz oznaczeń kontrastowych i druku powiększonego dla osób niewidomych i słabowidzących. </w:t>
      </w:r>
    </w:p>
    <w:p w14:paraId="6AC83954" w14:textId="2B8C0081" w:rsidR="00CE54B7" w:rsidRDefault="00D105D1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CE54B7"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przedszkolu oraz online, nie ma możliwości skorzystania z bezpłatnych usług tłumacza migowego.</w:t>
      </w:r>
    </w:p>
    <w:p w14:paraId="02D7D43C" w14:textId="44856A38" w:rsidR="00D105D1" w:rsidRDefault="00D105D1" w:rsidP="00D91D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Sekretariat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rzedszkola</w:t>
      </w:r>
      <w:r w:rsidRPr="00D1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znajduje się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drugim piętrze</w:t>
      </w:r>
      <w:r w:rsidRPr="00D1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wejścia głównego prowadzą schody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brak</w:t>
      </w:r>
      <w:r w:rsidRPr="00D1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platforma jezdn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D1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wózków inwalidzkich.</w:t>
      </w:r>
    </w:p>
    <w:p w14:paraId="4D48B8EA" w14:textId="007A8348" w:rsidR="00D91D85" w:rsidRDefault="00D91D85" w:rsidP="00D91D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0B0A97" w14:textId="7DA22DDA" w:rsidR="00D91D85" w:rsidRDefault="00D91D85" w:rsidP="00D91D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C5F842" w14:textId="32D1E3C1" w:rsidR="00D91D85" w:rsidRDefault="00D91D85" w:rsidP="00D91D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1B2C8B" w14:textId="77777777" w:rsidR="00D91D85" w:rsidRDefault="00D91D85" w:rsidP="00D91D8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D09006" w14:textId="3C6B28F4" w:rsid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Oddział w Dobrej</w:t>
      </w:r>
      <w:r w:rsidR="004B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ul. Szkolna 43, 47-364 Dobra</w:t>
      </w:r>
    </w:p>
    <w:p w14:paraId="6FA88ADE" w14:textId="2B5E8F0B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1. Aby dostać się do przedszkola, należy pokonać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cztery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drzwi wejściowe otwierane ręcznie. Następnie za drzwiam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</w:t>
      </w:r>
      <w:r w:rsidR="00BB6E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 się drugie drzwi, które prowadzą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strefy z szatniami. </w:t>
      </w:r>
    </w:p>
    <w:p w14:paraId="2FE45911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 Nad wejściem nie ma głośników systemu naprowadzającego dźwiękowo osoby niewidome i słabowidzące. </w:t>
      </w:r>
    </w:p>
    <w:p w14:paraId="6639A2BC" w14:textId="3BB6A409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Budynek przedszkola jest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iętrowy</w:t>
      </w:r>
      <w:r w:rsidR="00BB6E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ale sale przedszkolne znajdują się na parterze.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6E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skorzystania z toalety trzeba pokonać dwa schodki. 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Brak jest toalety dla osób niepełnosprawnych. </w:t>
      </w:r>
    </w:p>
    <w:p w14:paraId="4C250407" w14:textId="1D5AB4E3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BB6E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Obok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</w:t>
      </w:r>
      <w:r w:rsidR="00BB6E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parking, któr</w:t>
      </w:r>
      <w:r w:rsidR="00BB6E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ma wyznaczonych miejsc parkingowych dla osób niepełnosprawnych. </w:t>
      </w:r>
    </w:p>
    <w:p w14:paraId="43185271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Do przedszkola można wejść z psem asystującym  i psem przewodnikiem, po uzgodnieniu z dyrektorem placówki. </w:t>
      </w:r>
    </w:p>
    <w:p w14:paraId="171F80FC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W budynku nie ma pętli indukcyjnych, oznaczeń Braille‘a oraz oznaczeń kontrastowych i druku powiększonego dla osób niewidomych i słabowidzących. </w:t>
      </w:r>
    </w:p>
    <w:p w14:paraId="2EA40569" w14:textId="6288AAA2" w:rsid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W przedszkolu oraz online, nie ma możliwości skorzystania z bezpłatnych usług tłumacza migowego. </w:t>
      </w:r>
    </w:p>
    <w:p w14:paraId="3006F666" w14:textId="77777777" w:rsidR="00D91D85" w:rsidRDefault="00D91D85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FE4692" w14:textId="37F490FE" w:rsidR="00BB6EC3" w:rsidRDefault="00BB6EC3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Oddział w Komornikach</w:t>
      </w:r>
      <w:r w:rsidR="004B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ul. Szkolna 4, 37-364 Komorniki</w:t>
      </w:r>
    </w:p>
    <w:p w14:paraId="1AB7D51A" w14:textId="13D2E2E5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Aby dostać się do przedszkola, należy pokonać furtkę  otwieraną ręcznie, około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chodnika,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cztery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drzwi wejściowe otwierane ręcznie. Następnie za drzwiam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kolejne drzwi, a za nimi znajduje się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hol, który prowadzi do strefy z szatniami. </w:t>
      </w:r>
    </w:p>
    <w:p w14:paraId="19770384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 Nad wejściem nie ma głośników systemu naprowadzającego dźwiękowo osoby niewidome i słabowidzące. </w:t>
      </w:r>
    </w:p>
    <w:p w14:paraId="05CE93DB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Budynek przedszkola jest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iętrowy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Brak jest toalety dla osób niepełnosprawnych. </w:t>
      </w:r>
    </w:p>
    <w:p w14:paraId="610AF52D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przedszkolem jest parking, która nie ma wyznaczonych miejsc parkingowych dla osób niepełnosprawnych. </w:t>
      </w:r>
    </w:p>
    <w:p w14:paraId="7C6C9729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Do przedszkola można wejść z psem asystującym  i psem przewodnikiem, po uzgodnieniu z dyrektorem placówki. </w:t>
      </w:r>
    </w:p>
    <w:p w14:paraId="6CEFFB99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W budynku nie ma pętli indukcyjnych, oznaczeń Braille‘a oraz oznaczeń kontrastowych i druku powiększonego dla osób niewidomych i słabowidzących. </w:t>
      </w:r>
    </w:p>
    <w:p w14:paraId="4D941896" w14:textId="16276FF6" w:rsidR="00BB6EC3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W przedszkolu oraz online, nie ma możliwości skorzystania z bezpłatnych usług tłumacza migowego. </w:t>
      </w:r>
    </w:p>
    <w:p w14:paraId="01FF0018" w14:textId="77777777" w:rsidR="00D91D85" w:rsidRDefault="00D91D85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55EA73" w14:textId="557D034D" w:rsidR="00BB6EC3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Oddział w Pisarzowicach</w:t>
      </w:r>
      <w:r w:rsidR="004B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Pisarzowice 80, 47-364 Pisarzowice</w:t>
      </w:r>
    </w:p>
    <w:p w14:paraId="2351BDF4" w14:textId="416F89A3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Aby dostać się do przedszkola, należy pokonać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 5 metrów chodnika, trzy 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drzwi wejściowe otwierane ręcznie. Następnie za drzwiam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znajduje się hol, który prowadzi do strefy z szatniami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salą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1F104B9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 Nad wejściem nie ma głośników systemu naprowadzającego dźwiękowo osoby niewidome i słabowidzące. </w:t>
      </w:r>
    </w:p>
    <w:p w14:paraId="664EE0D5" w14:textId="0E3D42D9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Budynek przedszkola jest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iętrowy, jednak sale znajdują się na parterze.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jest toalety dla osób niepełnosprawnych. </w:t>
      </w:r>
    </w:p>
    <w:p w14:paraId="7B142AFC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przedszkolem jest parking, która nie ma wyznaczonych miejsc parkingowych dla osób niepełnosprawnych. </w:t>
      </w:r>
    </w:p>
    <w:p w14:paraId="4FC1FD0F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Do przedszkola można wejść z psem asystującym  i psem przewodnikiem, po uzgodnieniu z dyrektorem placówki. </w:t>
      </w:r>
    </w:p>
    <w:p w14:paraId="6015F77F" w14:textId="77777777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W budynku nie ma pętli indukcyjnych, oznaczeń Braille‘a oraz oznaczeń kontrastowych i druku powiększonego dla osób niewidomych i słabowidzących. </w:t>
      </w:r>
    </w:p>
    <w:p w14:paraId="3105DA40" w14:textId="77777777" w:rsidR="00D91D85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 przedszkolu oraz online, nie ma możliwości skorzystania z bezpłatnych usług tłumacza migowego.</w:t>
      </w:r>
    </w:p>
    <w:p w14:paraId="45C4B52D" w14:textId="2EB35663" w:rsidR="00BB6EC3" w:rsidRPr="00CE54B7" w:rsidRDefault="00BB6EC3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D84221C" w14:textId="2EE9A9C4" w:rsidR="00BB6EC3" w:rsidRDefault="0078177C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Oddział w Zielinie</w:t>
      </w:r>
      <w:r w:rsidR="004B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ul. Prudnicka 8, 47-370 Zielina</w:t>
      </w:r>
    </w:p>
    <w:p w14:paraId="27C2542D" w14:textId="21251D24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Aby dostać się do przedszkola, należy pokonać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sześć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drzwi wejściowe otwierane ręcznie. Następnie za drzwiam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kolejne drzwi, a za nimi 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hol, który prowadzi do strefy z szatniami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salami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524167D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 Nad wejściem nie ma głośników systemu naprowadzającego dźwiękowo osoby niewidome i słabowidzące. </w:t>
      </w:r>
    </w:p>
    <w:p w14:paraId="347FB8F0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Budynek przedszkola jest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iętrowy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Brak jest toalety dla osób niepełnosprawnych. </w:t>
      </w:r>
    </w:p>
    <w:p w14:paraId="22E6AEDF" w14:textId="079577C8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budynkiem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przedszkolem jest parking, któr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ma wyznaczonych miejsc parkingowych dla osób niepełnosprawnych. </w:t>
      </w:r>
    </w:p>
    <w:p w14:paraId="06CF7922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Do przedszkola można wejść z psem asystującym  i psem przewodnikiem, po uzgodnieniu z dyrektorem placówki. </w:t>
      </w:r>
    </w:p>
    <w:p w14:paraId="6066B1D7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W budynku nie ma pętli indukcyjnych, oznaczeń Braille‘a oraz oznaczeń kontrastowych i druku powiększonego dla osób niewidomych i słabowidzących. </w:t>
      </w:r>
    </w:p>
    <w:p w14:paraId="3C67DC73" w14:textId="77777777" w:rsidR="00D91D85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 przedszkolu oraz online, nie ma możliwości skorzystania z bezpłatnych usług tłumacza migowego.</w:t>
      </w:r>
    </w:p>
    <w:p w14:paraId="5EC1708D" w14:textId="4892A244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8DA5AFF" w14:textId="3C2DDE5E" w:rsidR="0078177C" w:rsidRDefault="0078177C" w:rsidP="00BB6EC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Oddział w Racławiczkach</w:t>
      </w:r>
      <w:r w:rsidR="004B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ul. Polna 15, 47-370 Racławiczki</w:t>
      </w:r>
    </w:p>
    <w:p w14:paraId="7F7C24B3" w14:textId="053438C3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Aby dostać się do przedszkola, należy pokonać furtkę otwieraną ręcznie, około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metrów chodnika,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pięć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drzwi wejściowe otwierane ręcznie. Następnie za drzwiam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znajduje się hol, który prowadzi do strefy z szatniami. </w:t>
      </w:r>
    </w:p>
    <w:p w14:paraId="5898E821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  Nad wejściem nie ma głośników systemu naprowadzającego dźwiękowo osoby niewidome i słabowidzące. </w:t>
      </w:r>
    </w:p>
    <w:p w14:paraId="7D0E12A0" w14:textId="51CF155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Budynek przedszkola jest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iętrowy, ale pomieszczenia przedszkolne znajdują się na parterze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Brak jest toalety dla osób niepełnosprawnych. </w:t>
      </w:r>
    </w:p>
    <w:p w14:paraId="1FED7FC2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przedszkolem jest parking, która nie ma wyznaczonych miejsc parkingowych dla osób niepełnosprawnych. </w:t>
      </w:r>
    </w:p>
    <w:p w14:paraId="754B0439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Do przedszkola można wejść z psem asystującym  i psem przewodnikiem, po uzgodnieniu z dyrektorem placówki. </w:t>
      </w:r>
    </w:p>
    <w:p w14:paraId="59EDFB3D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W budynku nie ma pętli indukcyjnych, oznaczeń Braille‘a oraz oznaczeń kontrastowych i druku powiększonego dla osób niewidomych i słabowidzących. </w:t>
      </w:r>
    </w:p>
    <w:p w14:paraId="19CC28CE" w14:textId="5121D532" w:rsidR="0078177C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W przedszkolu oraz online, nie ma możliwości skorzystania z bezpłatnych usług tłumacza migowego. </w:t>
      </w:r>
    </w:p>
    <w:p w14:paraId="19FCCDB0" w14:textId="77777777" w:rsidR="00D91D85" w:rsidRDefault="00D91D85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21F0D2" w14:textId="7208C511" w:rsidR="00D91D85" w:rsidRPr="0078177C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Oddział w Dziedzicach</w:t>
      </w:r>
      <w:r w:rsidR="004B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ul. Szkolna 4, 47-370 Dziedzice</w:t>
      </w:r>
    </w:p>
    <w:p w14:paraId="3D8B8F2A" w14:textId="7C25449C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Aby dostać się do przedszkola, należy pokonać furtkę  otwieraną ręcznie, około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chodnika,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cztery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drzwi wejściowe otwierane ręcznie. Następnie za drzwiam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znajdują się kolejne drzwi, a za nimi 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znajduje się hol, który prowadzi do strefy z szatniami. </w:t>
      </w:r>
    </w:p>
    <w:p w14:paraId="2E000D3C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  Nad wejściem nie ma głośników systemu naprowadzającego dźwiękowo osoby niewidome i słabowidzące. </w:t>
      </w:r>
    </w:p>
    <w:p w14:paraId="53087B81" w14:textId="1AD6EB6A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  Budynek przedszkola jest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iętrowy, jednak pomieszczenia przedszkolne znajdują się na parterze. Do sali zabaw oraz toalet należy pokonać </w:t>
      </w:r>
      <w:r w:rsidR="00D1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stopnie w dół, a następnie </w:t>
      </w:r>
      <w:r w:rsidR="00D105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stopnie</w:t>
      </w:r>
      <w:r w:rsidR="00D91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górę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sali zabaw. 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Brak jest toalety dla osób niepełnosprawnych. </w:t>
      </w:r>
    </w:p>
    <w:p w14:paraId="0776F35C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przedszkolem jest parking, która nie ma wyznaczonych miejsc parkingowych dla osób niepełnosprawnych. </w:t>
      </w:r>
    </w:p>
    <w:p w14:paraId="7962CEAF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Do przedszkola można wejść z psem asystującym  i psem przewodnikiem, po uzgodnieniu z dyrektorem placówki. </w:t>
      </w:r>
    </w:p>
    <w:p w14:paraId="5EA00D9A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W budynku nie ma pętli indukcyjnych, oznaczeń Braille‘a oraz oznaczeń kontrastowych i druku powiększonego dla osób niewidomych i słabowidzących. </w:t>
      </w:r>
    </w:p>
    <w:p w14:paraId="3D36BADE" w14:textId="77777777" w:rsidR="0078177C" w:rsidRPr="00CE54B7" w:rsidRDefault="0078177C" w:rsidP="0078177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W przedszkolu oraz online, nie ma możliwości skorzystania z bezpłatnych usług tłumacza migowego. </w:t>
      </w:r>
    </w:p>
    <w:p w14:paraId="4D7E2216" w14:textId="65705A05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EE91D0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Aplikacje mobilne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D5CC104" w14:textId="77777777" w:rsidR="00CE54B7" w:rsidRPr="00CE54B7" w:rsidRDefault="00CE54B7" w:rsidP="00CE54B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Jednostka nie posiada aplikacji mobilnej. </w:t>
      </w:r>
    </w:p>
    <w:p w14:paraId="0C75A910" w14:textId="1D8A54D8" w:rsidR="00EF675E" w:rsidRPr="00D91D85" w:rsidRDefault="00CE54B7" w:rsidP="00D91D8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CE54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E343568" w14:textId="77777777" w:rsidR="00D72D46" w:rsidRPr="002D2419" w:rsidRDefault="00D72D46" w:rsidP="004F5CF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D72D46" w:rsidRPr="002D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B1BC5"/>
    <w:multiLevelType w:val="hybridMultilevel"/>
    <w:tmpl w:val="1C9E554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AE3806"/>
    <w:multiLevelType w:val="hybridMultilevel"/>
    <w:tmpl w:val="076AE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14E"/>
    <w:multiLevelType w:val="hybridMultilevel"/>
    <w:tmpl w:val="89D4F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0DE8"/>
    <w:multiLevelType w:val="hybridMultilevel"/>
    <w:tmpl w:val="51989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508D"/>
    <w:multiLevelType w:val="hybridMultilevel"/>
    <w:tmpl w:val="8BF0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878C7"/>
    <w:multiLevelType w:val="hybridMultilevel"/>
    <w:tmpl w:val="9F0C2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0F"/>
    <w:rsid w:val="000330F0"/>
    <w:rsid w:val="00082E2A"/>
    <w:rsid w:val="001323F0"/>
    <w:rsid w:val="0014294A"/>
    <w:rsid w:val="00185994"/>
    <w:rsid w:val="001A3E65"/>
    <w:rsid w:val="001B2E67"/>
    <w:rsid w:val="00215CD1"/>
    <w:rsid w:val="00231CF3"/>
    <w:rsid w:val="002D2419"/>
    <w:rsid w:val="003D1F9F"/>
    <w:rsid w:val="003D47C9"/>
    <w:rsid w:val="003E3ED0"/>
    <w:rsid w:val="00467507"/>
    <w:rsid w:val="004B595E"/>
    <w:rsid w:val="004F5CF9"/>
    <w:rsid w:val="005E2B8A"/>
    <w:rsid w:val="00607A01"/>
    <w:rsid w:val="00634B12"/>
    <w:rsid w:val="006A4F10"/>
    <w:rsid w:val="00730917"/>
    <w:rsid w:val="0078177C"/>
    <w:rsid w:val="007A1277"/>
    <w:rsid w:val="007D0A7A"/>
    <w:rsid w:val="00812824"/>
    <w:rsid w:val="00854572"/>
    <w:rsid w:val="008B23C2"/>
    <w:rsid w:val="008E0FE2"/>
    <w:rsid w:val="00977BDA"/>
    <w:rsid w:val="00A363B3"/>
    <w:rsid w:val="00A74BC5"/>
    <w:rsid w:val="00A9267D"/>
    <w:rsid w:val="00A92815"/>
    <w:rsid w:val="00AB63A6"/>
    <w:rsid w:val="00AD3840"/>
    <w:rsid w:val="00B514C3"/>
    <w:rsid w:val="00BB6EC3"/>
    <w:rsid w:val="00BE641E"/>
    <w:rsid w:val="00BF3C0A"/>
    <w:rsid w:val="00C139BE"/>
    <w:rsid w:val="00C22E0F"/>
    <w:rsid w:val="00CE54B7"/>
    <w:rsid w:val="00CF7ADA"/>
    <w:rsid w:val="00D105D1"/>
    <w:rsid w:val="00D72D46"/>
    <w:rsid w:val="00D91D85"/>
    <w:rsid w:val="00DC2449"/>
    <w:rsid w:val="00E803E8"/>
    <w:rsid w:val="00EE730B"/>
    <w:rsid w:val="00EF675E"/>
    <w:rsid w:val="00F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7234"/>
  <w15:chartTrackingRefBased/>
  <w15:docId w15:val="{20B68C15-9E2D-47A6-879D-41353C15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4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E73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730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F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2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o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p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rzedszkolestrzeleczki.pl" TargetMode="External"/><Relationship Id="rId5" Type="http://schemas.openxmlformats.org/officeDocument/2006/relationships/hyperlink" Target="http://www.przedszkolestrzelecz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J.Golak</dc:creator>
  <cp:keywords/>
  <dc:description/>
  <cp:lastModifiedBy>anna nocoń</cp:lastModifiedBy>
  <cp:revision>5</cp:revision>
  <cp:lastPrinted>2021-02-03T09:21:00Z</cp:lastPrinted>
  <dcterms:created xsi:type="dcterms:W3CDTF">2021-02-08T09:39:00Z</dcterms:created>
  <dcterms:modified xsi:type="dcterms:W3CDTF">2021-02-08T10:46:00Z</dcterms:modified>
</cp:coreProperties>
</file>